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Minutes:</w:t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  <w:tab/>
      </w:r>
      <w:r w:rsidDel="00000000" w:rsidR="00000000" w:rsidRPr="00000000">
        <w:rPr>
          <w:sz w:val="32"/>
          <w:szCs w:val="32"/>
          <w:rtl w:val="0"/>
        </w:rPr>
        <w:t xml:space="preserve">Bath Saracens RFC AGM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Location:</w:t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  <w:tab/>
      </w:r>
      <w:r w:rsidDel="00000000" w:rsidR="00000000" w:rsidRPr="00000000">
        <w:rPr>
          <w:sz w:val="32"/>
          <w:szCs w:val="32"/>
          <w:rtl w:val="0"/>
        </w:rPr>
        <w:t xml:space="preserve">Bath RFC Club House, Lambridge</w:t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Date:</w:t>
      </w:r>
      <w:r w:rsidDel="00000000" w:rsidR="00000000" w:rsidRPr="00000000">
        <w:rPr>
          <w:b w:val="1"/>
          <w:sz w:val="32"/>
          <w:szCs w:val="32"/>
          <w:rtl w:val="0"/>
        </w:rPr>
        <w:t xml:space="preserve"> </w:t>
        <w:tab/>
      </w:r>
      <w:r w:rsidDel="00000000" w:rsidR="00000000" w:rsidRPr="00000000">
        <w:rPr>
          <w:sz w:val="32"/>
          <w:szCs w:val="32"/>
          <w:rtl w:val="0"/>
        </w:rPr>
        <w:t xml:space="preserve">19:00, 21st June 2024</w:t>
      </w:r>
    </w:p>
    <w:p w:rsidR="00000000" w:rsidDel="00000000" w:rsidP="00000000" w:rsidRDefault="00000000" w:rsidRPr="00000000" w14:paraId="0000000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1. Previous Minutes</w:t>
      </w:r>
    </w:p>
    <w:p w:rsidR="00000000" w:rsidDel="00000000" w:rsidP="00000000" w:rsidRDefault="00000000" w:rsidRPr="00000000" w14:paraId="00000005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2. Secretary’s Report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Ground and post-match hospitality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International Tickets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Social Activities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Recruitment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End of Season Awards</w:t>
      </w:r>
    </w:p>
    <w:p w:rsidR="00000000" w:rsidDel="00000000" w:rsidP="00000000" w:rsidRDefault="00000000" w:rsidRPr="00000000" w14:paraId="0000000B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4. Captains Report</w:t>
      </w:r>
    </w:p>
    <w:p w:rsidR="00000000" w:rsidDel="00000000" w:rsidP="00000000" w:rsidRDefault="00000000" w:rsidRPr="00000000" w14:paraId="0000000C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5. Treasurers Report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a. Presentation of Report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b. Acceptance of Report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c. Opt-out of requirement for full audit.</w:t>
      </w:r>
    </w:p>
    <w:p w:rsidR="00000000" w:rsidDel="00000000" w:rsidP="00000000" w:rsidRDefault="00000000" w:rsidRPr="00000000" w14:paraId="00000010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6. Changes to the Constitution and Rules</w:t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The following proposals for change to the constitution have been received and will be discussed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3. (a) 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General Committee shall be formed to administer all business of the Club. It shall be composed of the Officers of the Club and six others.”.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At last year’s AGM the proposal to reduce the number of general committee members was voted in. A proposal has been received to reverse last year’s change to allow us to vote in more general committee members especially useful when we are pending allocation of Officer roles.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4. (b) “Monies collected as match fees and retained by the team captains shall be regarded as captains’ petty cash…”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proposal has been received to remove this paragraph as it is not relevant to the way we currently operate match fee collection.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4. (b) ii) “…An agreement signed by the three Committee members concerned, that the expenditure was necessary.”.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proposal has been received to re-word this to “an agreement from the three Committee members concerned that the expenditure was necessary. This is to be recorded in the following Committee Meeting minutes”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 5. (a) “Ten members shall form a quorum for the meeting”.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proposal has been received to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revert to the same number required to form a quorate committee meeting (6).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  <w:rtl w:val="0"/>
        </w:rPr>
        <w:t xml:space="preserve">5. (c) 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Special General Meeting of members shall be called by the General Secretary on receipt by 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him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 of a requisition”.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white"/>
          <w:u w:val="none"/>
          <w:vertAlign w:val="baseline"/>
          <w:rtl w:val="0"/>
        </w:rPr>
        <w:t xml:space="preserve">A proposal has been received to re-word the “gendered” language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7. Election of Officers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a. Chairman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b. General Secretary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c. Honorary Treasurer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d. Fixture Secretary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e. Social Secretary 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f. Membership and VP Secretary 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g. Publicity Secretary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h. Captain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i. Safeguarding Secretary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General Committee</w:t>
      </w:r>
    </w:p>
    <w:p w:rsidR="00000000" w:rsidDel="00000000" w:rsidP="00000000" w:rsidRDefault="00000000" w:rsidRPr="00000000" w14:paraId="0000002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8. Any Other Business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